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B9E" w:rsidRDefault="00643B9E" w:rsidP="00643B9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8"/>
          <w:szCs w:val="28"/>
        </w:rPr>
      </w:pPr>
      <w:r w:rsidRPr="00EA4032">
        <w:rPr>
          <w:bCs/>
          <w:sz w:val="28"/>
          <w:szCs w:val="28"/>
        </w:rPr>
        <w:t xml:space="preserve">Муниципальная программа </w:t>
      </w:r>
    </w:p>
    <w:p w:rsidR="00643B9E" w:rsidRPr="009E5BB6" w:rsidRDefault="00643B9E" w:rsidP="00643B9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8"/>
          <w:szCs w:val="28"/>
        </w:rPr>
      </w:pPr>
      <w:r w:rsidRPr="009E5BB6">
        <w:rPr>
          <w:bCs/>
          <w:sz w:val="28"/>
          <w:szCs w:val="28"/>
        </w:rPr>
        <w:t>Информационное общество муниципального образования городской округ город Пыть-Ях на 2018-2025 годы и на период до 2030 год</w:t>
      </w:r>
      <w:r>
        <w:rPr>
          <w:bCs/>
          <w:sz w:val="28"/>
          <w:szCs w:val="28"/>
        </w:rPr>
        <w:t>а</w:t>
      </w:r>
    </w:p>
    <w:p w:rsidR="00643B9E" w:rsidRPr="00EA4032" w:rsidRDefault="00643B9E" w:rsidP="00643B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4032">
        <w:rPr>
          <w:rFonts w:ascii="Times New Roman" w:hAnsi="Times New Roman" w:cs="Times New Roman"/>
          <w:b w:val="0"/>
          <w:sz w:val="28"/>
          <w:szCs w:val="28"/>
        </w:rPr>
        <w:t xml:space="preserve">Паспорт муниципальной программы </w:t>
      </w:r>
    </w:p>
    <w:p w:rsidR="00643B9E" w:rsidRPr="00EA4032" w:rsidRDefault="00643B9E" w:rsidP="00643B9E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2"/>
        <w:gridCol w:w="6600"/>
      </w:tblGrid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8"/>
              <w:jc w:val="both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Информационное общество муниципального образования городской округ город Пыть-Ях на 201</w:t>
            </w:r>
            <w:r>
              <w:rPr>
                <w:sz w:val="28"/>
                <w:szCs w:val="28"/>
              </w:rPr>
              <w:t>8-202</w:t>
            </w:r>
            <w:r w:rsidRPr="00CE30FA">
              <w:rPr>
                <w:sz w:val="28"/>
                <w:szCs w:val="28"/>
              </w:rPr>
              <w:t>5</w:t>
            </w:r>
            <w:r w:rsidRPr="00EA4032">
              <w:rPr>
                <w:sz w:val="28"/>
                <w:szCs w:val="28"/>
              </w:rPr>
              <w:t xml:space="preserve"> годы</w:t>
            </w:r>
            <w:r w:rsidRPr="00CE30FA">
              <w:rPr>
                <w:sz w:val="28"/>
                <w:szCs w:val="28"/>
              </w:rPr>
              <w:t xml:space="preserve"> и на период до 2030 го</w:t>
            </w:r>
            <w:r>
              <w:rPr>
                <w:sz w:val="28"/>
                <w:szCs w:val="28"/>
              </w:rPr>
              <w:t>да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Дата утверждения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tabs>
                <w:tab w:val="left" w:pos="4600"/>
              </w:tabs>
              <w:jc w:val="both"/>
              <w:rPr>
                <w:sz w:val="28"/>
                <w:szCs w:val="28"/>
              </w:rPr>
            </w:pP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Отдел по информационным ресурсам администрации г. Пыть-Яха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jc w:val="both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Дума города Пыть-Яха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tabs>
                <w:tab w:val="center" w:pos="4677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EA4032">
              <w:rPr>
                <w:spacing w:val="8"/>
                <w:sz w:val="28"/>
                <w:szCs w:val="28"/>
              </w:rPr>
      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</w:t>
            </w:r>
            <w:r w:rsidRPr="00EA4032">
              <w:rPr>
                <w:sz w:val="28"/>
                <w:szCs w:val="28"/>
              </w:rPr>
              <w:t xml:space="preserve"> Формирование системы межведомственного электронного взаимодействия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highlight w:val="yellow"/>
              </w:rPr>
            </w:pPr>
            <w:r w:rsidRPr="00EA403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EA4032">
              <w:rPr>
                <w:spacing w:val="8"/>
                <w:sz w:val="28"/>
                <w:szCs w:val="28"/>
              </w:rPr>
              <w:t>1. Развитие информационного общества и электронного взаимодействия на территории г</w:t>
            </w:r>
            <w:proofErr w:type="gramStart"/>
            <w:r w:rsidRPr="00EA4032">
              <w:rPr>
                <w:spacing w:val="8"/>
                <w:sz w:val="28"/>
                <w:szCs w:val="28"/>
              </w:rPr>
              <w:t>.П</w:t>
            </w:r>
            <w:proofErr w:type="gramEnd"/>
            <w:r w:rsidRPr="00EA4032">
              <w:rPr>
                <w:spacing w:val="8"/>
                <w:sz w:val="28"/>
                <w:szCs w:val="28"/>
              </w:rPr>
              <w:t xml:space="preserve">ыть-Яха </w:t>
            </w:r>
          </w:p>
          <w:p w:rsidR="00643B9E" w:rsidRPr="00EA4032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EA4032">
              <w:rPr>
                <w:spacing w:val="8"/>
                <w:sz w:val="28"/>
                <w:szCs w:val="28"/>
              </w:rPr>
              <w:t>2</w:t>
            </w:r>
            <w:r>
              <w:rPr>
                <w:spacing w:val="8"/>
                <w:sz w:val="28"/>
                <w:szCs w:val="28"/>
              </w:rPr>
              <w:t xml:space="preserve">. </w:t>
            </w:r>
            <w:r w:rsidRPr="00EA4032">
              <w:rPr>
                <w:spacing w:val="8"/>
                <w:sz w:val="28"/>
                <w:szCs w:val="28"/>
              </w:rPr>
              <w:t>Развитие информационно-коммуникационных технологий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highlight w:val="yellow"/>
              </w:rPr>
            </w:pPr>
            <w:r w:rsidRPr="00EA4032">
              <w:rPr>
                <w:sz w:val="28"/>
                <w:szCs w:val="28"/>
              </w:rPr>
              <w:lastRenderedPageBreak/>
              <w:t>Подпрограммы и (или) основные мероприятия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887EE4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887EE4">
              <w:rPr>
                <w:spacing w:val="8"/>
                <w:sz w:val="28"/>
                <w:szCs w:val="28"/>
              </w:rPr>
              <w:t>1. Формирование информационных ресурсов и обеспечение доступа к ним с помощью интернет-сайтов, порталов и информационных систем.</w:t>
            </w:r>
          </w:p>
          <w:p w:rsidR="00643B9E" w:rsidRPr="00887EE4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887EE4">
              <w:rPr>
                <w:spacing w:val="8"/>
                <w:sz w:val="28"/>
                <w:szCs w:val="28"/>
              </w:rPr>
              <w:t>2. Развитие и сопровождение информационных систем в деятельности органов местного самоуправления.</w:t>
            </w:r>
          </w:p>
          <w:p w:rsidR="00643B9E" w:rsidRPr="00887EE4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887EE4">
              <w:rPr>
                <w:spacing w:val="8"/>
                <w:sz w:val="28"/>
                <w:szCs w:val="28"/>
              </w:rPr>
              <w:t xml:space="preserve">3. Обеспечение информационной безопасности корпоративной сети органа местного самоуправления. </w:t>
            </w:r>
          </w:p>
          <w:p w:rsidR="00643B9E" w:rsidRPr="00887EE4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887EE4">
              <w:rPr>
                <w:spacing w:val="8"/>
                <w:sz w:val="28"/>
                <w:szCs w:val="28"/>
              </w:rPr>
              <w:t>4. Модернизация оборудования, развитие и поддержка корпоративной сети органов местного самоуправления.</w:t>
            </w:r>
          </w:p>
          <w:p w:rsidR="00643B9E" w:rsidRPr="00887EE4" w:rsidRDefault="00643B9E" w:rsidP="00B51955">
            <w:pPr>
              <w:tabs>
                <w:tab w:val="center" w:pos="6384"/>
                <w:tab w:val="right" w:pos="9355"/>
              </w:tabs>
              <w:jc w:val="both"/>
              <w:rPr>
                <w:spacing w:val="8"/>
                <w:sz w:val="28"/>
                <w:szCs w:val="28"/>
              </w:rPr>
            </w:pPr>
            <w:r w:rsidRPr="00887EE4">
              <w:rPr>
                <w:spacing w:val="8"/>
                <w:sz w:val="28"/>
                <w:szCs w:val="28"/>
              </w:rPr>
              <w:t>5. Увеличение количества программного обеспечения с неисключительными правами, используемого в  органах местного самоуправления.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A74E9C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437292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292">
              <w:rPr>
                <w:rFonts w:ascii="Times New Roman" w:hAnsi="Times New Roman" w:cs="Times New Roman"/>
                <w:sz w:val="28"/>
                <w:szCs w:val="28"/>
              </w:rPr>
              <w:t>1. Разработка и информационно-техническая поддержка официальных  сайтов Администрации города Пыть-Яха и Думы города Пыть-Яха до 2 шт.</w:t>
            </w:r>
          </w:p>
          <w:p w:rsidR="00643B9E" w:rsidRPr="00437292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292">
              <w:rPr>
                <w:rFonts w:ascii="Times New Roman" w:hAnsi="Times New Roman" w:cs="Times New Roman"/>
                <w:sz w:val="28"/>
                <w:szCs w:val="28"/>
              </w:rPr>
              <w:t>2. Приобретение и (или) сопровождение  программного обеспечения в соответствующем году  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37292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  <w:p w:rsidR="00643B9E" w:rsidRPr="00437292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292">
              <w:rPr>
                <w:rFonts w:ascii="Times New Roman" w:hAnsi="Times New Roman" w:cs="Times New Roman"/>
                <w:sz w:val="28"/>
                <w:szCs w:val="28"/>
              </w:rPr>
              <w:t>3. Сохранение доли модернизации и обеспечения оборудованием до 38 %.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EA4032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EA4032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40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A4032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A403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период до 2030 года</w:t>
            </w:r>
          </w:p>
        </w:tc>
      </w:tr>
      <w:tr w:rsidR="00643B9E" w:rsidRPr="00EA4032" w:rsidTr="00B51955">
        <w:trPr>
          <w:cantSplit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A74E9C" w:rsidRDefault="00643B9E" w:rsidP="00B519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74E9C">
              <w:rPr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Всего объем финансирования программы составляет 92087,5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уб., в том числе: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2018 год – 8837,5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2019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2020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6937,5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2022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2023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2024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2025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2026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2027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2028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2029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643B9E" w:rsidRPr="001C1799" w:rsidRDefault="00643B9E" w:rsidP="00B51955">
            <w:pPr>
              <w:pStyle w:val="ConsPlusCell"/>
              <w:tabs>
                <w:tab w:val="center" w:pos="4677"/>
                <w:tab w:val="right" w:pos="9355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2030 год – 6937,5 тыс</w:t>
            </w:r>
            <w:proofErr w:type="gramStart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C179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643B9E" w:rsidRPr="00EA4032" w:rsidRDefault="00643B9E" w:rsidP="00643B9E">
      <w:pPr>
        <w:widowControl w:val="0"/>
        <w:autoSpaceDE w:val="0"/>
        <w:autoSpaceDN w:val="0"/>
        <w:adjustRightInd w:val="0"/>
        <w:ind w:left="3540" w:firstLine="1060"/>
        <w:jc w:val="both"/>
        <w:outlineLvl w:val="0"/>
        <w:rPr>
          <w:bCs/>
          <w:sz w:val="28"/>
          <w:szCs w:val="28"/>
        </w:rPr>
      </w:pPr>
    </w:p>
    <w:p w:rsidR="00643B9E" w:rsidRPr="00EA4032" w:rsidRDefault="00643B9E" w:rsidP="00643B9E">
      <w:pPr>
        <w:widowControl w:val="0"/>
        <w:autoSpaceDE w:val="0"/>
        <w:autoSpaceDN w:val="0"/>
        <w:adjustRightInd w:val="0"/>
        <w:ind w:left="3540" w:firstLine="1060"/>
        <w:jc w:val="both"/>
        <w:outlineLvl w:val="0"/>
        <w:rPr>
          <w:bCs/>
          <w:sz w:val="28"/>
          <w:szCs w:val="28"/>
        </w:rPr>
      </w:pPr>
    </w:p>
    <w:p w:rsidR="003A7555" w:rsidRDefault="003A7555">
      <w:bookmarkStart w:id="0" w:name="_GoBack"/>
      <w:bookmarkEnd w:id="0"/>
    </w:p>
    <w:sectPr w:rsidR="003A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B9E"/>
    <w:rsid w:val="003A7555"/>
    <w:rsid w:val="0064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43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43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43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43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2017-11-09T09:12:00Z</dcterms:created>
  <dcterms:modified xsi:type="dcterms:W3CDTF">2017-11-09T09:12:00Z</dcterms:modified>
</cp:coreProperties>
</file>